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D19D" w14:textId="77777777" w:rsidR="00CA3F29" w:rsidRPr="00453EA2" w:rsidRDefault="0072601C">
      <w:pPr>
        <w:rPr>
          <w:b/>
          <w:sz w:val="32"/>
          <w:szCs w:val="32"/>
          <w:u w:val="single"/>
        </w:rPr>
      </w:pPr>
      <w:r w:rsidRPr="00453EA2">
        <w:rPr>
          <w:b/>
          <w:sz w:val="32"/>
          <w:szCs w:val="32"/>
          <w:u w:val="single"/>
        </w:rPr>
        <w:t>INTRA-ORAL</w:t>
      </w:r>
      <w:bookmarkStart w:id="0" w:name="_GoBack"/>
      <w:bookmarkEnd w:id="0"/>
      <w:r w:rsidRPr="00453EA2">
        <w:rPr>
          <w:b/>
          <w:sz w:val="32"/>
          <w:szCs w:val="32"/>
          <w:u w:val="single"/>
        </w:rPr>
        <w:t xml:space="preserve"> CAMERA </w:t>
      </w:r>
      <w:r w:rsidR="00BF4F96" w:rsidRPr="00453EA2">
        <w:rPr>
          <w:b/>
          <w:sz w:val="32"/>
          <w:szCs w:val="32"/>
          <w:u w:val="single"/>
        </w:rPr>
        <w:t>SOP</w:t>
      </w:r>
    </w:p>
    <w:p w14:paraId="49072902" w14:textId="77777777" w:rsidR="00AB6CA3" w:rsidRDefault="00AB6CA3"/>
    <w:p w14:paraId="43F2CA86" w14:textId="61B38A9E" w:rsidR="00453EA2" w:rsidRDefault="00BF4F96">
      <w:r>
        <w:t>Intra-oral photos are to be taken at every New Adult</w:t>
      </w:r>
      <w:r w:rsidR="003841C8">
        <w:t>(&gt;15yo)</w:t>
      </w:r>
      <w:r>
        <w:t xml:space="preserve"> visit </w:t>
      </w:r>
      <w:r w:rsidR="003841C8">
        <w:t xml:space="preserve">and Child visit </w:t>
      </w:r>
      <w:r w:rsidR="00453EA2">
        <w:t>(</w:t>
      </w:r>
      <w:r w:rsidR="003841C8">
        <w:t xml:space="preserve">with noticeable decay, </w:t>
      </w:r>
      <w:proofErr w:type="spellStart"/>
      <w:r w:rsidR="003841C8">
        <w:t>malaligned</w:t>
      </w:r>
      <w:proofErr w:type="spellEnd"/>
      <w:r w:rsidR="003841C8">
        <w:t xml:space="preserve"> teeth or pathology</w:t>
      </w:r>
      <w:r w:rsidR="00453EA2">
        <w:t>)</w:t>
      </w:r>
      <w:r w:rsidR="003841C8">
        <w:t xml:space="preserve"> </w:t>
      </w:r>
      <w:r>
        <w:t>in conjunction with the needed x-rays. The areas to be photographed</w:t>
      </w:r>
      <w:r w:rsidR="003841C8">
        <w:t xml:space="preserve"> for adults</w:t>
      </w:r>
      <w:r>
        <w:t xml:space="preserve"> are under the Intraoral Camera Adult Series file. The</w:t>
      </w:r>
      <w:r w:rsidR="00AB6CA3">
        <w:t xml:space="preserve"> </w:t>
      </w:r>
      <w:r>
        <w:t xml:space="preserve">areas outlined </w:t>
      </w:r>
      <w:r w:rsidR="00453EA2">
        <w:t>in the template</w:t>
      </w:r>
      <w:r>
        <w:t xml:space="preserve"> are required. Technician should also photograph any speci</w:t>
      </w:r>
      <w:r w:rsidR="00453EA2">
        <w:t>fic</w:t>
      </w:r>
      <w:r>
        <w:t xml:space="preserve"> teeth </w:t>
      </w:r>
      <w:r w:rsidR="00453EA2">
        <w:t xml:space="preserve">or pathology </w:t>
      </w:r>
      <w:r>
        <w:t xml:space="preserve">outside of </w:t>
      </w:r>
      <w:r w:rsidR="00453EA2">
        <w:t xml:space="preserve">the </w:t>
      </w:r>
      <w:r>
        <w:t>template</w:t>
      </w:r>
      <w:r w:rsidR="00AB6CA3">
        <w:t xml:space="preserve"> in conjunction with required areas</w:t>
      </w:r>
      <w:r w:rsidR="00453EA2">
        <w:t xml:space="preserve"> needed for a specific concern or problem.</w:t>
      </w:r>
    </w:p>
    <w:p w14:paraId="32BD1BAD" w14:textId="12AE40FC" w:rsidR="00BF4F96" w:rsidRDefault="00453EA2">
      <w:pPr>
        <w:rPr>
          <w:b/>
          <w:u w:val="single"/>
        </w:rPr>
      </w:pPr>
      <w:r w:rsidRPr="00453EA2">
        <w:rPr>
          <w:b/>
          <w:u w:val="single"/>
        </w:rPr>
        <w:t>Camera Preparation</w:t>
      </w:r>
      <w:r w:rsidR="00BF4F96" w:rsidRPr="00453EA2">
        <w:rPr>
          <w:b/>
          <w:u w:val="single"/>
        </w:rPr>
        <w:t xml:space="preserve">  </w:t>
      </w:r>
    </w:p>
    <w:p w14:paraId="41FFCC01" w14:textId="2D40DB29" w:rsidR="00453EA2" w:rsidRDefault="00453EA2" w:rsidP="00453EA2">
      <w:pPr>
        <w:pStyle w:val="ListParagraph"/>
        <w:numPr>
          <w:ilvl w:val="0"/>
          <w:numId w:val="1"/>
        </w:numPr>
      </w:pPr>
      <w:r>
        <w:t>Find a “</w:t>
      </w:r>
      <w:proofErr w:type="spellStart"/>
      <w:r>
        <w:t>mouthwatch</w:t>
      </w:r>
      <w:proofErr w:type="spellEnd"/>
      <w:r>
        <w:t>” camera</w:t>
      </w:r>
    </w:p>
    <w:p w14:paraId="2C248E56" w14:textId="1928D5C3" w:rsidR="00453EA2" w:rsidRDefault="00453EA2" w:rsidP="00453EA2">
      <w:pPr>
        <w:pStyle w:val="ListParagraph"/>
        <w:numPr>
          <w:ilvl w:val="0"/>
          <w:numId w:val="1"/>
        </w:numPr>
      </w:pPr>
      <w:r>
        <w:t xml:space="preserve">Plug camera in to </w:t>
      </w:r>
      <w:proofErr w:type="spellStart"/>
      <w:r>
        <w:t>usb</w:t>
      </w:r>
      <w:proofErr w:type="spellEnd"/>
      <w:r>
        <w:t xml:space="preserve"> port on the front of the computer</w:t>
      </w:r>
    </w:p>
    <w:p w14:paraId="4E9D5CD3" w14:textId="0D965E9B" w:rsidR="00453EA2" w:rsidRDefault="00453EA2" w:rsidP="00453EA2">
      <w:pPr>
        <w:pStyle w:val="ListParagraph"/>
        <w:numPr>
          <w:ilvl w:val="0"/>
          <w:numId w:val="1"/>
        </w:numPr>
      </w:pPr>
      <w:r>
        <w:t>Place a protection sleeve on camera for OSHA purposes and to protect lenses from harsh chemicals that can cause damage</w:t>
      </w:r>
      <w:r>
        <w:t>.  Make sure that clear portion of the protective sleeve is over the lens and not over the back of the camera.</w:t>
      </w:r>
    </w:p>
    <w:p w14:paraId="5CB818F4" w14:textId="36F9CFB8" w:rsidR="00453EA2" w:rsidRDefault="00453EA2" w:rsidP="00453EA2">
      <w:r>
        <w:rPr>
          <w:b/>
          <w:u w:val="single"/>
        </w:rPr>
        <w:t>Software Preparation</w:t>
      </w:r>
    </w:p>
    <w:p w14:paraId="28A29319" w14:textId="6D936AD5" w:rsidR="00453EA2" w:rsidRDefault="00453EA2" w:rsidP="00453EA2">
      <w:pPr>
        <w:pStyle w:val="ListParagraph"/>
        <w:numPr>
          <w:ilvl w:val="0"/>
          <w:numId w:val="2"/>
        </w:numPr>
      </w:pPr>
      <w:r>
        <w:t>Make sure Open Dental is open and you are logged on.</w:t>
      </w:r>
    </w:p>
    <w:p w14:paraId="4B7662B7" w14:textId="2D732645" w:rsidR="00453EA2" w:rsidRDefault="00453EA2" w:rsidP="00453EA2">
      <w:pPr>
        <w:pStyle w:val="ListParagraph"/>
        <w:numPr>
          <w:ilvl w:val="0"/>
          <w:numId w:val="2"/>
        </w:numPr>
      </w:pPr>
      <w:r>
        <w:t xml:space="preserve">Select patient by clicking on patient in appointment view or by opening the </w:t>
      </w:r>
      <w:proofErr w:type="gramStart"/>
      <w:r>
        <w:t>patients</w:t>
      </w:r>
      <w:proofErr w:type="gramEnd"/>
      <w:r>
        <w:t xml:space="preserve"> chart.</w:t>
      </w:r>
    </w:p>
    <w:p w14:paraId="169661C8" w14:textId="1D902020" w:rsidR="00453EA2" w:rsidRDefault="00453EA2" w:rsidP="00453EA2">
      <w:pPr>
        <w:pStyle w:val="ListParagraph"/>
        <w:numPr>
          <w:ilvl w:val="0"/>
          <w:numId w:val="2"/>
        </w:numPr>
      </w:pPr>
      <w:r>
        <w:t>Open Patterson imaging by selecting the tab at the top right of the open dental home screen.</w:t>
      </w:r>
    </w:p>
    <w:p w14:paraId="3D2D1FB3" w14:textId="3A621384" w:rsidR="00453EA2" w:rsidRDefault="00453EA2" w:rsidP="00453EA2">
      <w:pPr>
        <w:pStyle w:val="ListParagraph"/>
        <w:numPr>
          <w:ilvl w:val="0"/>
          <w:numId w:val="2"/>
        </w:numPr>
      </w:pPr>
      <w:r>
        <w:t>Once open select New Exam from the bottom left portion of the screen.</w:t>
      </w:r>
    </w:p>
    <w:p w14:paraId="5F937349" w14:textId="5D9554A3" w:rsidR="00453EA2" w:rsidRDefault="00453EA2" w:rsidP="00453EA2">
      <w:pPr>
        <w:pStyle w:val="ListParagraph"/>
        <w:numPr>
          <w:ilvl w:val="0"/>
          <w:numId w:val="2"/>
        </w:numPr>
      </w:pPr>
      <w:r>
        <w:t>Under New Exam, select the Intraoral Adult template and open it.</w:t>
      </w:r>
    </w:p>
    <w:p w14:paraId="44DCD073" w14:textId="7DECA197" w:rsidR="00453EA2" w:rsidRDefault="00453EA2" w:rsidP="00453EA2">
      <w:pPr>
        <w:pStyle w:val="ListParagraph"/>
        <w:numPr>
          <w:ilvl w:val="0"/>
          <w:numId w:val="2"/>
        </w:numPr>
      </w:pPr>
      <w:r>
        <w:t>Once template is open, select video from the top menu bar.</w:t>
      </w:r>
    </w:p>
    <w:p w14:paraId="7A002506" w14:textId="60C463AE" w:rsidR="00453EA2" w:rsidRDefault="00453EA2" w:rsidP="00453EA2">
      <w:pPr>
        <w:pStyle w:val="ListParagraph"/>
        <w:numPr>
          <w:ilvl w:val="0"/>
          <w:numId w:val="2"/>
        </w:numPr>
      </w:pPr>
      <w:r>
        <w:t xml:space="preserve">The starting template frame should change from red to blue/yellow and the </w:t>
      </w:r>
      <w:proofErr w:type="spellStart"/>
      <w:r>
        <w:t>led</w:t>
      </w:r>
      <w:proofErr w:type="spellEnd"/>
      <w:r>
        <w:t xml:space="preserve"> lights should be lit.</w:t>
      </w:r>
    </w:p>
    <w:p w14:paraId="3AA7D079" w14:textId="08452E36" w:rsidR="00453EA2" w:rsidRDefault="00453EA2" w:rsidP="00453EA2">
      <w:pPr>
        <w:pStyle w:val="ListParagraph"/>
        <w:numPr>
          <w:ilvl w:val="0"/>
          <w:numId w:val="2"/>
        </w:numPr>
      </w:pPr>
      <w:r>
        <w:t>If nothing happens, click the acquire button from the top menu bar.</w:t>
      </w:r>
    </w:p>
    <w:p w14:paraId="1BDB8F8C" w14:textId="379DE780" w:rsidR="00AB6CA3" w:rsidRDefault="00453EA2" w:rsidP="00453EA2">
      <w:pPr>
        <w:pStyle w:val="ListParagraph"/>
        <w:numPr>
          <w:ilvl w:val="0"/>
          <w:numId w:val="2"/>
        </w:numPr>
      </w:pPr>
      <w:r>
        <w:t>Pictures are now ready to take.</w:t>
      </w:r>
    </w:p>
    <w:p w14:paraId="3FC6EBD9" w14:textId="1363A2F5" w:rsidR="00453EA2" w:rsidRDefault="00453EA2" w:rsidP="00453EA2">
      <w:pPr>
        <w:rPr>
          <w:b/>
          <w:u w:val="single"/>
        </w:rPr>
      </w:pPr>
      <w:r>
        <w:rPr>
          <w:b/>
          <w:u w:val="single"/>
        </w:rPr>
        <w:t>Taking Pictures</w:t>
      </w:r>
    </w:p>
    <w:p w14:paraId="706F56C2" w14:textId="69D995EA" w:rsidR="00453EA2" w:rsidRDefault="00453EA2" w:rsidP="00453EA2">
      <w:pPr>
        <w:pStyle w:val="ListParagraph"/>
        <w:numPr>
          <w:ilvl w:val="0"/>
          <w:numId w:val="3"/>
        </w:numPr>
      </w:pPr>
      <w:r>
        <w:t>Have patient swallow to remove any excess saliva</w:t>
      </w:r>
    </w:p>
    <w:p w14:paraId="5B5920D3" w14:textId="1DE5B141" w:rsidR="00453EA2" w:rsidRDefault="00453EA2" w:rsidP="00453EA2">
      <w:pPr>
        <w:pStyle w:val="ListParagraph"/>
        <w:numPr>
          <w:ilvl w:val="0"/>
          <w:numId w:val="3"/>
        </w:numPr>
      </w:pPr>
      <w:r>
        <w:t>Use a low volume saliva ejector to remove any saliva and air bubbles from the teeth</w:t>
      </w:r>
    </w:p>
    <w:p w14:paraId="0FCDD58B" w14:textId="61FF2563" w:rsidR="00453EA2" w:rsidRDefault="00453EA2" w:rsidP="00453EA2">
      <w:pPr>
        <w:pStyle w:val="ListParagraph"/>
        <w:numPr>
          <w:ilvl w:val="0"/>
          <w:numId w:val="3"/>
        </w:numPr>
      </w:pPr>
      <w:r>
        <w:t>Have patient or operator hold saliva ejector in mouth while open to remove any humidity and fog that may inhibit picture from being clear.</w:t>
      </w:r>
    </w:p>
    <w:p w14:paraId="144A2F7E" w14:textId="1D28C917" w:rsidR="00453EA2" w:rsidRDefault="00453EA2" w:rsidP="00453EA2">
      <w:pPr>
        <w:pStyle w:val="ListParagraph"/>
        <w:numPr>
          <w:ilvl w:val="0"/>
          <w:numId w:val="3"/>
        </w:numPr>
      </w:pPr>
      <w:r>
        <w:t>Line up shot that is indicated from the template ensuring that the correct teeth are being imaged.</w:t>
      </w:r>
    </w:p>
    <w:p w14:paraId="40B72FDB" w14:textId="0AC42A3E" w:rsidR="00453EA2" w:rsidRDefault="00453EA2" w:rsidP="00453EA2">
      <w:pPr>
        <w:pStyle w:val="ListParagraph"/>
        <w:numPr>
          <w:ilvl w:val="0"/>
          <w:numId w:val="3"/>
        </w:numPr>
      </w:pPr>
      <w:r>
        <w:t>Use two hands or a finger bridge/support to stabilize the camera.  Camera has a small focal area so it may be required to move closer or further away slightly to get the correct focus and teeth into view.</w:t>
      </w:r>
    </w:p>
    <w:p w14:paraId="22953330" w14:textId="45C26092" w:rsidR="00453EA2" w:rsidRDefault="00453EA2" w:rsidP="00453EA2">
      <w:pPr>
        <w:pStyle w:val="ListParagraph"/>
        <w:numPr>
          <w:ilvl w:val="0"/>
          <w:numId w:val="3"/>
        </w:numPr>
      </w:pPr>
      <w:r>
        <w:t>Once focused, push the button on the shaft of the camera and the picture will be taken.</w:t>
      </w:r>
    </w:p>
    <w:p w14:paraId="4CFF975B" w14:textId="07EF5C6C" w:rsidR="00453EA2" w:rsidRDefault="00453EA2" w:rsidP="00453EA2">
      <w:pPr>
        <w:pStyle w:val="ListParagraph"/>
        <w:numPr>
          <w:ilvl w:val="0"/>
          <w:numId w:val="3"/>
        </w:numPr>
      </w:pPr>
      <w:r>
        <w:t>When the series is complete simply close the video window and the pictures will populate in the template.</w:t>
      </w:r>
    </w:p>
    <w:p w14:paraId="65843F40" w14:textId="77777777" w:rsidR="00453EA2" w:rsidRDefault="00453EA2" w:rsidP="00453EA2">
      <w:pPr>
        <w:pStyle w:val="ListParagraph"/>
        <w:numPr>
          <w:ilvl w:val="0"/>
          <w:numId w:val="3"/>
        </w:numPr>
      </w:pPr>
      <w:r>
        <w:t>Remove the sleeve from the camera and dispose of it in the trash.  The camera is then place back in the holder or safely on the counter for next use.</w:t>
      </w:r>
    </w:p>
    <w:p w14:paraId="157373CD" w14:textId="77777777" w:rsidR="00453EA2" w:rsidRDefault="00453EA2" w:rsidP="00453EA2">
      <w:pPr>
        <w:rPr>
          <w:b/>
          <w:u w:val="single"/>
        </w:rPr>
      </w:pPr>
    </w:p>
    <w:p w14:paraId="2F9EB2DA" w14:textId="092E387F" w:rsidR="00453EA2" w:rsidRDefault="00453EA2" w:rsidP="00453EA2">
      <w:r>
        <w:rPr>
          <w:b/>
          <w:u w:val="single"/>
        </w:rPr>
        <w:t>Display of Pictures</w:t>
      </w:r>
    </w:p>
    <w:p w14:paraId="4D3A1C61" w14:textId="1A2EDAF1" w:rsidR="00453EA2" w:rsidRDefault="00453EA2" w:rsidP="00453EA2">
      <w:pPr>
        <w:pStyle w:val="ListParagraph"/>
        <w:numPr>
          <w:ilvl w:val="0"/>
          <w:numId w:val="4"/>
        </w:numPr>
      </w:pPr>
      <w:r>
        <w:t>Pictures must be displayed in front of the patient at maximum screen visibility and with the template maximized.</w:t>
      </w:r>
    </w:p>
    <w:p w14:paraId="129201C1" w14:textId="068498F1" w:rsidR="00453EA2" w:rsidRDefault="00453EA2" w:rsidP="00453EA2">
      <w:pPr>
        <w:pStyle w:val="ListParagraph"/>
        <w:numPr>
          <w:ilvl w:val="0"/>
          <w:numId w:val="4"/>
        </w:numPr>
      </w:pPr>
      <w:r>
        <w:t>Make sure TV is on and that the input is selected for computer.</w:t>
      </w:r>
    </w:p>
    <w:p w14:paraId="27EC153E" w14:textId="1369A6BC" w:rsidR="00453EA2" w:rsidRDefault="00453EA2" w:rsidP="00453EA2">
      <w:pPr>
        <w:pStyle w:val="ListParagraph"/>
        <w:numPr>
          <w:ilvl w:val="0"/>
          <w:numId w:val="4"/>
        </w:numPr>
      </w:pPr>
      <w:r>
        <w:t>Grab the top bar of the window template and drag it over to the patient monitor.</w:t>
      </w:r>
    </w:p>
    <w:p w14:paraId="572E3484" w14:textId="41CF6887" w:rsidR="00453EA2" w:rsidRPr="00453EA2" w:rsidRDefault="00453EA2" w:rsidP="00453EA2">
      <w:pPr>
        <w:pStyle w:val="ListParagraph"/>
        <w:numPr>
          <w:ilvl w:val="0"/>
          <w:numId w:val="4"/>
        </w:numPr>
      </w:pPr>
      <w:r>
        <w:t xml:space="preserve">Leave the screen up to view and </w:t>
      </w:r>
      <w:proofErr w:type="gramStart"/>
      <w:r>
        <w:t>in close proximity to</w:t>
      </w:r>
      <w:proofErr w:type="gramEnd"/>
      <w:r>
        <w:t xml:space="preserve"> the patient until the Dr. and Hygienist can review the photos with the patient.</w:t>
      </w:r>
    </w:p>
    <w:p w14:paraId="04B94858" w14:textId="0EBACEDD" w:rsidR="00453EA2" w:rsidRPr="00453EA2" w:rsidRDefault="00453EA2" w:rsidP="00453EA2">
      <w:r>
        <w:t xml:space="preserve"> </w:t>
      </w:r>
    </w:p>
    <w:p w14:paraId="65AE2767" w14:textId="7F0AEBD2" w:rsidR="00AB6CA3" w:rsidRPr="00453EA2" w:rsidRDefault="00453EA2">
      <w:pPr>
        <w:rPr>
          <w:b/>
          <w:u w:val="single"/>
        </w:rPr>
      </w:pPr>
      <w:r>
        <w:rPr>
          <w:b/>
          <w:u w:val="single"/>
        </w:rPr>
        <w:t>Documentation and Coding</w:t>
      </w:r>
    </w:p>
    <w:p w14:paraId="652A899C" w14:textId="3D5BB83E" w:rsidR="00AB6CA3" w:rsidRDefault="00AB6CA3" w:rsidP="00453EA2">
      <w:pPr>
        <w:pStyle w:val="ListParagraph"/>
        <w:numPr>
          <w:ilvl w:val="0"/>
          <w:numId w:val="5"/>
        </w:numPr>
      </w:pPr>
      <w:r>
        <w:t xml:space="preserve">Code D0350 is to </w:t>
      </w:r>
      <w:r w:rsidR="00A2614B">
        <w:t xml:space="preserve">be documented in patient chart and services performed at check out. </w:t>
      </w:r>
    </w:p>
    <w:p w14:paraId="02B804AF" w14:textId="62A9A8F0" w:rsidR="00453EA2" w:rsidRDefault="00453EA2" w:rsidP="00453EA2">
      <w:pPr>
        <w:pStyle w:val="ListParagraph"/>
        <w:numPr>
          <w:ilvl w:val="0"/>
          <w:numId w:val="5"/>
        </w:numPr>
      </w:pPr>
      <w:r>
        <w:t>It must be noted in the patient chart that Intraoral pictures were taken.</w:t>
      </w:r>
    </w:p>
    <w:p w14:paraId="21C2E996" w14:textId="3239BC31" w:rsidR="00453EA2" w:rsidRDefault="00453EA2" w:rsidP="00453EA2">
      <w:pPr>
        <w:pStyle w:val="ListParagraph"/>
      </w:pPr>
    </w:p>
    <w:p w14:paraId="6BF570E6" w14:textId="41F9243C" w:rsidR="00453EA2" w:rsidRDefault="00453EA2" w:rsidP="00453EA2">
      <w:pPr>
        <w:pStyle w:val="ListParagraph"/>
      </w:pPr>
    </w:p>
    <w:p w14:paraId="0DEFF53B" w14:textId="10981172" w:rsidR="00453EA2" w:rsidRDefault="00453EA2" w:rsidP="00453EA2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Printing and emailing</w:t>
      </w:r>
    </w:p>
    <w:p w14:paraId="34E203FA" w14:textId="27BDF537" w:rsidR="00453EA2" w:rsidRPr="00453EA2" w:rsidRDefault="00453EA2" w:rsidP="00453EA2">
      <w:pPr>
        <w:pStyle w:val="ListParagraph"/>
        <w:numPr>
          <w:ilvl w:val="0"/>
          <w:numId w:val="7"/>
        </w:numPr>
      </w:pPr>
      <w:r>
        <w:t>Pictures may be printed for or emailed to patients that do not make appointments that day for their discussed and needed treatment.</w:t>
      </w:r>
    </w:p>
    <w:p w14:paraId="0EAC7057" w14:textId="77777777" w:rsidR="003841C8" w:rsidRDefault="003841C8"/>
    <w:sectPr w:rsidR="0038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A38"/>
    <w:multiLevelType w:val="hybridMultilevel"/>
    <w:tmpl w:val="4922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7239"/>
    <w:multiLevelType w:val="hybridMultilevel"/>
    <w:tmpl w:val="7FD21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59B"/>
    <w:multiLevelType w:val="hybridMultilevel"/>
    <w:tmpl w:val="D790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1299"/>
    <w:multiLevelType w:val="hybridMultilevel"/>
    <w:tmpl w:val="5B4E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96A"/>
    <w:multiLevelType w:val="hybridMultilevel"/>
    <w:tmpl w:val="9EAA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F5CA1"/>
    <w:multiLevelType w:val="hybridMultilevel"/>
    <w:tmpl w:val="9FF8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07DC2"/>
    <w:multiLevelType w:val="hybridMultilevel"/>
    <w:tmpl w:val="3DAE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1C"/>
    <w:rsid w:val="003841C8"/>
    <w:rsid w:val="00453EA2"/>
    <w:rsid w:val="0072601C"/>
    <w:rsid w:val="007D522E"/>
    <w:rsid w:val="0097508C"/>
    <w:rsid w:val="00A2614B"/>
    <w:rsid w:val="00AB34EA"/>
    <w:rsid w:val="00AB6CA3"/>
    <w:rsid w:val="00BF4F96"/>
    <w:rsid w:val="00C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97E9"/>
  <w15:chartTrackingRefBased/>
  <w15:docId w15:val="{98A96B9F-5F53-472E-A760-8D94F3A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Brad Eckhardt</cp:lastModifiedBy>
  <cp:revision>2</cp:revision>
  <cp:lastPrinted>2019-03-12T20:28:00Z</cp:lastPrinted>
  <dcterms:created xsi:type="dcterms:W3CDTF">2019-03-18T10:23:00Z</dcterms:created>
  <dcterms:modified xsi:type="dcterms:W3CDTF">2019-03-18T10:23:00Z</dcterms:modified>
</cp:coreProperties>
</file>